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27F5" w14:textId="77777777" w:rsidR="00D13EB6" w:rsidRDefault="0066626D" w:rsidP="00213D89">
      <w:pPr>
        <w:pStyle w:val="Default"/>
        <w:spacing w:after="120"/>
        <w:rPr>
          <w:sz w:val="22"/>
          <w:szCs w:val="22"/>
        </w:rPr>
      </w:pPr>
      <w:r w:rsidRPr="00FA094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FEB4BB" wp14:editId="7D682640">
            <wp:simplePos x="0" y="0"/>
            <wp:positionH relativeFrom="margin">
              <wp:posOffset>4074160</wp:posOffset>
            </wp:positionH>
            <wp:positionV relativeFrom="margin">
              <wp:posOffset>-65405</wp:posOffset>
            </wp:positionV>
            <wp:extent cx="2604135" cy="1294130"/>
            <wp:effectExtent l="0" t="0" r="5715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39F60" w14:textId="77777777" w:rsidR="00591E9E" w:rsidRDefault="00591E9E" w:rsidP="00213D89">
      <w:pPr>
        <w:pStyle w:val="Default"/>
        <w:spacing w:after="120"/>
        <w:rPr>
          <w:sz w:val="22"/>
          <w:szCs w:val="22"/>
        </w:rPr>
      </w:pPr>
    </w:p>
    <w:p w14:paraId="0305D04A" w14:textId="77777777" w:rsidR="00591E9E" w:rsidRPr="00F53D93" w:rsidRDefault="00591E9E" w:rsidP="00591E9E">
      <w:pPr>
        <w:pStyle w:val="Title"/>
        <w:rPr>
          <w:rFonts w:ascii="Arial" w:eastAsiaTheme="minorHAnsi" w:hAnsi="Arial" w:cs="Arial"/>
          <w:b/>
          <w:bCs/>
          <w:color w:val="B2A1C7" w:themeColor="accent4" w:themeTint="99"/>
          <w:spacing w:val="0"/>
          <w:kern w:val="0"/>
          <w:sz w:val="36"/>
          <w:szCs w:val="36"/>
        </w:rPr>
      </w:pPr>
      <w:r w:rsidRPr="00F53D93">
        <w:rPr>
          <w:rFonts w:ascii="Arial" w:eastAsiaTheme="minorHAnsi" w:hAnsi="Arial" w:cs="Arial"/>
          <w:b/>
          <w:bCs/>
          <w:color w:val="B2A1C7" w:themeColor="accent4" w:themeTint="99"/>
          <w:spacing w:val="0"/>
          <w:kern w:val="0"/>
          <w:sz w:val="36"/>
          <w:szCs w:val="36"/>
        </w:rPr>
        <w:t>July 2023</w:t>
      </w:r>
    </w:p>
    <w:p w14:paraId="11145305" w14:textId="77777777" w:rsidR="00F53D93" w:rsidRPr="00F53D93" w:rsidRDefault="00F53D93" w:rsidP="00F53D93">
      <w:pPr>
        <w:rPr>
          <w:rFonts w:eastAsiaTheme="minorHAnsi"/>
        </w:rPr>
      </w:pPr>
    </w:p>
    <w:p w14:paraId="53C1A544" w14:textId="77777777" w:rsidR="00F53D93" w:rsidRPr="00F53D93" w:rsidRDefault="00F53D93" w:rsidP="00D13EB6">
      <w:pPr>
        <w:pStyle w:val="Default"/>
        <w:spacing w:before="240" w:after="1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Overview</w:t>
      </w:r>
    </w:p>
    <w:p w14:paraId="46EE06F8" w14:textId="4AEAAABD" w:rsidR="00D13EB6" w:rsidRDefault="00F53D93" w:rsidP="00F53D93">
      <w:pPr>
        <w:pStyle w:val="InformationSheet-Body"/>
        <w:spacing w:before="0" w:after="0" w:line="240" w:lineRule="auto"/>
        <w:rPr>
          <w:rFonts w:cs="Arial"/>
          <w:color w:val="000000"/>
          <w:sz w:val="22"/>
          <w:lang w:val="en-AU"/>
        </w:rPr>
      </w:pPr>
      <w:r w:rsidRPr="00F53D93">
        <w:rPr>
          <w:rFonts w:cs="Arial"/>
          <w:color w:val="000000"/>
          <w:sz w:val="22"/>
          <w:lang w:val="en-AU"/>
        </w:rPr>
        <w:t xml:space="preserve">At the </w:t>
      </w:r>
      <w:r w:rsidR="00363129">
        <w:rPr>
          <w:rFonts w:cs="Arial"/>
          <w:color w:val="000000"/>
          <w:sz w:val="22"/>
          <w:lang w:val="en-AU"/>
        </w:rPr>
        <w:t xml:space="preserve">Ordinary meeting of </w:t>
      </w:r>
      <w:r w:rsidRPr="00F53D93">
        <w:rPr>
          <w:rFonts w:cs="Arial"/>
          <w:color w:val="000000"/>
          <w:sz w:val="22"/>
          <w:lang w:val="en-AU"/>
        </w:rPr>
        <w:t>Council on 16 May 2023</w:t>
      </w:r>
      <w:r w:rsidR="00363129">
        <w:rPr>
          <w:rFonts w:cs="Arial"/>
          <w:color w:val="000000"/>
          <w:sz w:val="22"/>
          <w:lang w:val="en-AU"/>
        </w:rPr>
        <w:t xml:space="preserve">, </w:t>
      </w:r>
      <w:r w:rsidRPr="00F53D93">
        <w:rPr>
          <w:rFonts w:cs="Arial"/>
          <w:color w:val="000000"/>
          <w:sz w:val="22"/>
          <w:lang w:val="en-AU"/>
        </w:rPr>
        <w:t>BLR Provincial Construction</w:t>
      </w:r>
      <w:r w:rsidR="00363129">
        <w:rPr>
          <w:rFonts w:cs="Arial"/>
          <w:color w:val="000000"/>
          <w:sz w:val="22"/>
          <w:lang w:val="en-AU"/>
        </w:rPr>
        <w:t xml:space="preserve"> were awarded</w:t>
      </w:r>
      <w:r w:rsidRPr="00F53D93">
        <w:rPr>
          <w:rFonts w:cs="Arial"/>
          <w:color w:val="000000"/>
          <w:sz w:val="22"/>
          <w:lang w:val="en-AU"/>
        </w:rPr>
        <w:t xml:space="preserve"> the contract for the construction of</w:t>
      </w:r>
      <w:r w:rsidR="00363129">
        <w:rPr>
          <w:rFonts w:cs="Arial"/>
          <w:color w:val="000000"/>
          <w:sz w:val="22"/>
          <w:lang w:val="en-AU"/>
        </w:rPr>
        <w:t xml:space="preserve"> the</w:t>
      </w:r>
      <w:r w:rsidRPr="00F53D93">
        <w:rPr>
          <w:rFonts w:cs="Arial"/>
          <w:color w:val="000000"/>
          <w:sz w:val="22"/>
          <w:lang w:val="en-AU"/>
        </w:rPr>
        <w:t xml:space="preserve"> All Gender Change </w:t>
      </w:r>
      <w:r w:rsidR="00363129" w:rsidRPr="00F53D93">
        <w:rPr>
          <w:rFonts w:cs="Arial"/>
          <w:color w:val="000000"/>
          <w:sz w:val="22"/>
          <w:lang w:val="en-AU"/>
        </w:rPr>
        <w:t>Facilities</w:t>
      </w:r>
      <w:r w:rsidR="00363129">
        <w:rPr>
          <w:rFonts w:cs="Arial"/>
          <w:color w:val="000000"/>
          <w:sz w:val="22"/>
          <w:lang w:val="en-AU"/>
        </w:rPr>
        <w:t xml:space="preserve"> at Bill Woodfull Recreation Reserve</w:t>
      </w:r>
      <w:r w:rsidRPr="00F53D93">
        <w:rPr>
          <w:rFonts w:cs="Arial"/>
          <w:color w:val="000000"/>
          <w:sz w:val="22"/>
          <w:lang w:val="en-AU"/>
        </w:rPr>
        <w:t xml:space="preserve">. This is one of </w:t>
      </w:r>
      <w:r w:rsidR="009506C0">
        <w:rPr>
          <w:rFonts w:cs="Arial"/>
          <w:color w:val="000000"/>
          <w:sz w:val="22"/>
          <w:lang w:val="en-AU"/>
        </w:rPr>
        <w:t>two</w:t>
      </w:r>
      <w:r w:rsidR="009506C0" w:rsidRPr="00F53D93">
        <w:rPr>
          <w:rFonts w:cs="Arial"/>
          <w:color w:val="000000"/>
          <w:sz w:val="22"/>
          <w:lang w:val="en-AU"/>
        </w:rPr>
        <w:t xml:space="preserve"> </w:t>
      </w:r>
      <w:r w:rsidRPr="00F53D93">
        <w:rPr>
          <w:rFonts w:cs="Arial"/>
          <w:color w:val="000000"/>
          <w:sz w:val="22"/>
          <w:lang w:val="en-AU"/>
        </w:rPr>
        <w:t xml:space="preserve">projects </w:t>
      </w:r>
      <w:r w:rsidR="00363129">
        <w:rPr>
          <w:rFonts w:cs="Arial"/>
          <w:color w:val="000000"/>
          <w:sz w:val="22"/>
          <w:lang w:val="en-AU"/>
        </w:rPr>
        <w:t xml:space="preserve">currently </w:t>
      </w:r>
      <w:r w:rsidRPr="00F53D93">
        <w:rPr>
          <w:rFonts w:cs="Arial"/>
          <w:color w:val="000000"/>
          <w:sz w:val="22"/>
          <w:lang w:val="en-AU"/>
        </w:rPr>
        <w:t xml:space="preserve">being undertaken at the reserve, the other being </w:t>
      </w:r>
      <w:r w:rsidR="00363129">
        <w:rPr>
          <w:rFonts w:cs="Arial"/>
          <w:color w:val="000000"/>
          <w:sz w:val="22"/>
          <w:lang w:val="en-AU"/>
        </w:rPr>
        <w:t xml:space="preserve">the </w:t>
      </w:r>
      <w:bookmarkStart w:id="0" w:name="_GoBack"/>
      <w:bookmarkEnd w:id="0"/>
      <w:r w:rsidR="00363129">
        <w:rPr>
          <w:rFonts w:cs="Arial"/>
          <w:color w:val="000000"/>
          <w:sz w:val="22"/>
          <w:lang w:val="en-AU"/>
        </w:rPr>
        <w:t>O</w:t>
      </w:r>
      <w:r w:rsidRPr="00F53D93">
        <w:rPr>
          <w:rFonts w:cs="Arial"/>
          <w:color w:val="000000"/>
          <w:sz w:val="22"/>
          <w:lang w:val="en-AU"/>
        </w:rPr>
        <w:t xml:space="preserve">val </w:t>
      </w:r>
      <w:r w:rsidR="00363129">
        <w:rPr>
          <w:rFonts w:cs="Arial"/>
          <w:color w:val="000000"/>
          <w:sz w:val="22"/>
          <w:lang w:val="en-AU"/>
        </w:rPr>
        <w:t>S</w:t>
      </w:r>
      <w:r w:rsidRPr="00F53D93">
        <w:rPr>
          <w:rFonts w:cs="Arial"/>
          <w:color w:val="000000"/>
          <w:sz w:val="22"/>
          <w:lang w:val="en-AU"/>
        </w:rPr>
        <w:t xml:space="preserve">ports </w:t>
      </w:r>
      <w:r w:rsidR="00363129">
        <w:rPr>
          <w:rFonts w:cs="Arial"/>
          <w:color w:val="000000"/>
          <w:sz w:val="22"/>
          <w:lang w:val="en-AU"/>
        </w:rPr>
        <w:t>L</w:t>
      </w:r>
      <w:r w:rsidRPr="00F53D93">
        <w:rPr>
          <w:rFonts w:cs="Arial"/>
          <w:color w:val="000000"/>
          <w:sz w:val="22"/>
          <w:lang w:val="en-AU"/>
        </w:rPr>
        <w:t xml:space="preserve">ighting </w:t>
      </w:r>
      <w:r w:rsidR="00363129">
        <w:rPr>
          <w:rFonts w:cs="Arial"/>
          <w:color w:val="000000"/>
          <w:sz w:val="22"/>
          <w:lang w:val="en-AU"/>
        </w:rPr>
        <w:t>U</w:t>
      </w:r>
      <w:r w:rsidRPr="00F53D93">
        <w:rPr>
          <w:rFonts w:cs="Arial"/>
          <w:color w:val="000000"/>
          <w:sz w:val="22"/>
          <w:lang w:val="en-AU"/>
        </w:rPr>
        <w:t>pgrade.</w:t>
      </w:r>
    </w:p>
    <w:p w14:paraId="348E3169" w14:textId="77777777" w:rsidR="00363129" w:rsidRPr="00D13EB6" w:rsidRDefault="00363129" w:rsidP="00D13EB6">
      <w:pPr>
        <w:pStyle w:val="Default"/>
        <w:spacing w:before="240" w:after="120"/>
        <w:rPr>
          <w:b/>
          <w:bCs/>
          <w:color w:val="000000" w:themeColor="text1"/>
          <w:sz w:val="28"/>
          <w:szCs w:val="28"/>
        </w:rPr>
      </w:pPr>
      <w:r w:rsidRPr="00363129">
        <w:rPr>
          <w:b/>
          <w:bCs/>
          <w:color w:val="000000" w:themeColor="text1"/>
          <w:sz w:val="28"/>
          <w:szCs w:val="28"/>
        </w:rPr>
        <w:t>Progress</w:t>
      </w:r>
    </w:p>
    <w:p w14:paraId="4E0A5067" w14:textId="77777777" w:rsidR="0066626D" w:rsidRDefault="007D06C5" w:rsidP="00363129">
      <w:pPr>
        <w:pStyle w:val="InformationSheet-Body"/>
        <w:spacing w:before="0" w:after="0" w:line="240" w:lineRule="auto"/>
        <w:rPr>
          <w:rFonts w:cs="Arial"/>
          <w:color w:val="000000"/>
          <w:sz w:val="22"/>
          <w:lang w:val="en-AU"/>
        </w:rPr>
      </w:pPr>
      <w:r>
        <w:rPr>
          <w:rFonts w:cs="Arial"/>
          <w:color w:val="000000"/>
          <w:sz w:val="22"/>
          <w:lang w:val="en-AU"/>
        </w:rPr>
        <w:t>Pre-commencement works are underway, including</w:t>
      </w:r>
      <w:r w:rsidR="00BD1248">
        <w:rPr>
          <w:rFonts w:cs="Arial"/>
          <w:color w:val="000000"/>
          <w:sz w:val="22"/>
          <w:lang w:val="en-AU"/>
        </w:rPr>
        <w:t>:</w:t>
      </w:r>
    </w:p>
    <w:p w14:paraId="7CBB4F4A" w14:textId="77777777" w:rsidR="0066626D" w:rsidRDefault="0066626D" w:rsidP="00363129">
      <w:pPr>
        <w:pStyle w:val="InformationSheet-Body"/>
        <w:spacing w:before="0" w:after="0" w:line="240" w:lineRule="auto"/>
        <w:rPr>
          <w:rFonts w:cs="Arial"/>
          <w:color w:val="000000"/>
          <w:sz w:val="22"/>
          <w:lang w:val="en-AU"/>
        </w:rPr>
      </w:pPr>
    </w:p>
    <w:p w14:paraId="38DDBBD9" w14:textId="77777777" w:rsidR="007D06C5" w:rsidRPr="007D06C5" w:rsidRDefault="007D06C5" w:rsidP="007D06C5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An a</w:t>
      </w:r>
      <w:r w:rsidRPr="007D06C5">
        <w:rPr>
          <w:sz w:val="22"/>
          <w:szCs w:val="22"/>
        </w:rPr>
        <w:t xml:space="preserve">pplication for a </w:t>
      </w:r>
      <w:r w:rsidR="00F53D93" w:rsidRPr="00F53D93">
        <w:rPr>
          <w:sz w:val="22"/>
          <w:szCs w:val="22"/>
        </w:rPr>
        <w:t>Building Permit</w:t>
      </w:r>
      <w:r>
        <w:rPr>
          <w:sz w:val="22"/>
          <w:szCs w:val="22"/>
        </w:rPr>
        <w:t>.</w:t>
      </w:r>
      <w:r w:rsidR="00F53D93" w:rsidRPr="00F53D93">
        <w:rPr>
          <w:sz w:val="22"/>
          <w:szCs w:val="22"/>
        </w:rPr>
        <w:t xml:space="preserve"> </w:t>
      </w:r>
    </w:p>
    <w:p w14:paraId="2D7C5850" w14:textId="77777777" w:rsidR="00F53D93" w:rsidRPr="00F53D93" w:rsidRDefault="00F53D93" w:rsidP="007D06C5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proofErr w:type="spellStart"/>
      <w:r w:rsidRPr="00F53D93">
        <w:rPr>
          <w:sz w:val="22"/>
          <w:szCs w:val="22"/>
        </w:rPr>
        <w:t>Coliban</w:t>
      </w:r>
      <w:proofErr w:type="spellEnd"/>
      <w:r w:rsidRPr="00F53D93">
        <w:rPr>
          <w:sz w:val="22"/>
          <w:szCs w:val="22"/>
        </w:rPr>
        <w:t xml:space="preserve"> Water have scheduled the work to relocate and upgrade </w:t>
      </w:r>
      <w:r w:rsidR="007D06C5">
        <w:rPr>
          <w:sz w:val="22"/>
          <w:szCs w:val="22"/>
        </w:rPr>
        <w:t>the</w:t>
      </w:r>
      <w:r w:rsidRPr="00F53D93">
        <w:rPr>
          <w:sz w:val="22"/>
          <w:szCs w:val="22"/>
        </w:rPr>
        <w:t xml:space="preserve"> </w:t>
      </w:r>
      <w:r w:rsidR="007D06C5">
        <w:rPr>
          <w:sz w:val="22"/>
          <w:szCs w:val="22"/>
        </w:rPr>
        <w:t>w</w:t>
      </w:r>
      <w:r w:rsidRPr="00F53D93">
        <w:rPr>
          <w:sz w:val="22"/>
          <w:szCs w:val="22"/>
        </w:rPr>
        <w:t xml:space="preserve">ater </w:t>
      </w:r>
      <w:r w:rsidR="007D06C5">
        <w:rPr>
          <w:sz w:val="22"/>
          <w:szCs w:val="22"/>
        </w:rPr>
        <w:t>m</w:t>
      </w:r>
      <w:r w:rsidRPr="00F53D93">
        <w:rPr>
          <w:sz w:val="22"/>
          <w:szCs w:val="22"/>
        </w:rPr>
        <w:t>ain</w:t>
      </w:r>
      <w:r w:rsidR="007D06C5">
        <w:rPr>
          <w:sz w:val="22"/>
          <w:szCs w:val="22"/>
        </w:rPr>
        <w:t>.</w:t>
      </w:r>
      <w:r w:rsidRPr="00F53D93">
        <w:rPr>
          <w:sz w:val="22"/>
          <w:szCs w:val="22"/>
        </w:rPr>
        <w:t xml:space="preserve">  </w:t>
      </w:r>
    </w:p>
    <w:p w14:paraId="1654BECB" w14:textId="77777777" w:rsidR="00F53D93" w:rsidRPr="00F53D93" w:rsidRDefault="00F53D93" w:rsidP="007D06C5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 w:rsidRPr="00F53D93">
        <w:rPr>
          <w:sz w:val="22"/>
          <w:szCs w:val="22"/>
        </w:rPr>
        <w:t xml:space="preserve">The </w:t>
      </w:r>
      <w:r w:rsidR="00BD1248">
        <w:rPr>
          <w:sz w:val="22"/>
          <w:szCs w:val="22"/>
        </w:rPr>
        <w:t>se</w:t>
      </w:r>
      <w:r w:rsidRPr="00F53D93">
        <w:rPr>
          <w:sz w:val="22"/>
          <w:szCs w:val="22"/>
        </w:rPr>
        <w:t>werage connection on Fountain Track is being designed.</w:t>
      </w:r>
    </w:p>
    <w:p w14:paraId="4C284165" w14:textId="30B8F85B" w:rsidR="00F53D93" w:rsidRPr="00BD1248" w:rsidRDefault="00F53D93" w:rsidP="00BD1248">
      <w:pPr>
        <w:pStyle w:val="Default"/>
        <w:numPr>
          <w:ilvl w:val="0"/>
          <w:numId w:val="5"/>
        </w:numPr>
        <w:spacing w:after="120"/>
        <w:rPr>
          <w:color w:val="000000" w:themeColor="text1"/>
          <w:sz w:val="28"/>
          <w:szCs w:val="28"/>
        </w:rPr>
      </w:pPr>
      <w:r w:rsidRPr="00F53D93">
        <w:rPr>
          <w:sz w:val="22"/>
          <w:szCs w:val="22"/>
        </w:rPr>
        <w:t>Work</w:t>
      </w:r>
      <w:r w:rsidR="007D06C5">
        <w:rPr>
          <w:sz w:val="22"/>
          <w:szCs w:val="22"/>
        </w:rPr>
        <w:t>s have</w:t>
      </w:r>
      <w:r w:rsidRPr="00F53D93">
        <w:rPr>
          <w:sz w:val="22"/>
          <w:szCs w:val="22"/>
        </w:rPr>
        <w:t xml:space="preserve"> started on </w:t>
      </w:r>
      <w:r w:rsidR="009506C0">
        <w:rPr>
          <w:sz w:val="22"/>
          <w:szCs w:val="22"/>
        </w:rPr>
        <w:t>a</w:t>
      </w:r>
      <w:r w:rsidR="009506C0" w:rsidRPr="00F53D93">
        <w:rPr>
          <w:sz w:val="22"/>
          <w:szCs w:val="22"/>
        </w:rPr>
        <w:t xml:space="preserve"> </w:t>
      </w:r>
      <w:r w:rsidR="00BD1248">
        <w:rPr>
          <w:sz w:val="22"/>
          <w:szCs w:val="22"/>
        </w:rPr>
        <w:t>p</w:t>
      </w:r>
      <w:r w:rsidRPr="00F53D93">
        <w:rPr>
          <w:sz w:val="22"/>
          <w:szCs w:val="22"/>
        </w:rPr>
        <w:t xml:space="preserve">ower </w:t>
      </w:r>
      <w:r w:rsidR="00BD1248">
        <w:rPr>
          <w:sz w:val="22"/>
          <w:szCs w:val="22"/>
        </w:rPr>
        <w:t>i</w:t>
      </w:r>
      <w:r w:rsidRPr="00F53D93">
        <w:rPr>
          <w:sz w:val="22"/>
          <w:szCs w:val="22"/>
        </w:rPr>
        <w:t xml:space="preserve">nfrastructure </w:t>
      </w:r>
      <w:r w:rsidR="00BD1248">
        <w:rPr>
          <w:sz w:val="22"/>
          <w:szCs w:val="22"/>
        </w:rPr>
        <w:t>up</w:t>
      </w:r>
      <w:r w:rsidRPr="00F53D93">
        <w:rPr>
          <w:sz w:val="22"/>
          <w:szCs w:val="22"/>
        </w:rPr>
        <w:t>grade</w:t>
      </w:r>
      <w:r w:rsidR="009506C0">
        <w:rPr>
          <w:sz w:val="22"/>
          <w:szCs w:val="22"/>
        </w:rPr>
        <w:t>, to meet</w:t>
      </w:r>
      <w:r w:rsidRPr="00F53D93">
        <w:rPr>
          <w:sz w:val="22"/>
          <w:szCs w:val="22"/>
        </w:rPr>
        <w:t xml:space="preserve"> </w:t>
      </w:r>
      <w:proofErr w:type="spellStart"/>
      <w:r w:rsidRPr="00F53D93">
        <w:rPr>
          <w:sz w:val="22"/>
          <w:szCs w:val="22"/>
        </w:rPr>
        <w:t>Powercor</w:t>
      </w:r>
      <w:proofErr w:type="spellEnd"/>
      <w:r w:rsidRPr="00F53D93">
        <w:rPr>
          <w:sz w:val="22"/>
          <w:szCs w:val="22"/>
        </w:rPr>
        <w:t xml:space="preserve"> and Energy Safety Victoria</w:t>
      </w:r>
      <w:r w:rsidR="009506C0">
        <w:rPr>
          <w:sz w:val="22"/>
          <w:szCs w:val="22"/>
        </w:rPr>
        <w:t xml:space="preserve"> requirements</w:t>
      </w:r>
      <w:r w:rsidR="007D06C5">
        <w:rPr>
          <w:sz w:val="22"/>
          <w:szCs w:val="22"/>
        </w:rPr>
        <w:t>.</w:t>
      </w:r>
      <w:r w:rsidRPr="00F53D93">
        <w:rPr>
          <w:sz w:val="22"/>
          <w:szCs w:val="22"/>
        </w:rPr>
        <w:t xml:space="preserve"> </w:t>
      </w:r>
      <w:r w:rsidR="009506C0">
        <w:rPr>
          <w:sz w:val="22"/>
          <w:szCs w:val="22"/>
        </w:rPr>
        <w:t xml:space="preserve">This will </w:t>
      </w:r>
      <w:r w:rsidR="00BD1248" w:rsidRPr="00F53D93">
        <w:rPr>
          <w:sz w:val="22"/>
          <w:szCs w:val="22"/>
        </w:rPr>
        <w:t>future proof</w:t>
      </w:r>
      <w:r w:rsidRPr="00BD1248">
        <w:rPr>
          <w:sz w:val="22"/>
          <w:szCs w:val="22"/>
        </w:rPr>
        <w:t xml:space="preserve"> </w:t>
      </w:r>
      <w:r w:rsidR="009506C0">
        <w:rPr>
          <w:sz w:val="22"/>
          <w:szCs w:val="22"/>
        </w:rPr>
        <w:t>and</w:t>
      </w:r>
      <w:r w:rsidR="009506C0" w:rsidRPr="00BD1248">
        <w:rPr>
          <w:sz w:val="22"/>
          <w:szCs w:val="22"/>
        </w:rPr>
        <w:t xml:space="preserve"> </w:t>
      </w:r>
      <w:r w:rsidR="00BD1248" w:rsidRPr="00BD1248">
        <w:rPr>
          <w:sz w:val="22"/>
          <w:szCs w:val="22"/>
        </w:rPr>
        <w:t>support delivery of the new pavilion and upgraded lighting</w:t>
      </w:r>
      <w:r w:rsidR="00BD1248">
        <w:rPr>
          <w:sz w:val="22"/>
          <w:szCs w:val="22"/>
        </w:rPr>
        <w:t>.</w:t>
      </w:r>
    </w:p>
    <w:p w14:paraId="3F619CC1" w14:textId="77777777" w:rsidR="007D06C5" w:rsidRPr="00D13EB6" w:rsidRDefault="007D06C5" w:rsidP="00D13EB6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 w:rsidRPr="00F53D93">
        <w:rPr>
          <w:sz w:val="22"/>
          <w:szCs w:val="22"/>
        </w:rPr>
        <w:t xml:space="preserve">The removal of </w:t>
      </w:r>
      <w:r>
        <w:rPr>
          <w:sz w:val="22"/>
          <w:szCs w:val="22"/>
        </w:rPr>
        <w:t>v</w:t>
      </w:r>
      <w:r w:rsidRPr="00F53D93">
        <w:rPr>
          <w:sz w:val="22"/>
          <w:szCs w:val="22"/>
        </w:rPr>
        <w:t xml:space="preserve">egetation to meet Bushfire Management Requirements and arrangement of suitable </w:t>
      </w:r>
      <w:r w:rsidR="00D13EB6">
        <w:rPr>
          <w:sz w:val="22"/>
          <w:szCs w:val="22"/>
        </w:rPr>
        <w:t>v</w:t>
      </w:r>
      <w:r w:rsidRPr="00F53D93">
        <w:rPr>
          <w:sz w:val="22"/>
          <w:szCs w:val="22"/>
        </w:rPr>
        <w:t xml:space="preserve">egetation </w:t>
      </w:r>
      <w:r w:rsidR="00D13EB6">
        <w:rPr>
          <w:sz w:val="22"/>
          <w:szCs w:val="22"/>
        </w:rPr>
        <w:t>o</w:t>
      </w:r>
      <w:r w:rsidRPr="00F53D93">
        <w:rPr>
          <w:sz w:val="22"/>
          <w:szCs w:val="22"/>
        </w:rPr>
        <w:t xml:space="preserve">ffsets and </w:t>
      </w:r>
      <w:r w:rsidR="00D13EB6">
        <w:rPr>
          <w:sz w:val="22"/>
          <w:szCs w:val="22"/>
        </w:rPr>
        <w:t>r</w:t>
      </w:r>
      <w:r w:rsidRPr="00F53D93">
        <w:rPr>
          <w:sz w:val="22"/>
          <w:szCs w:val="22"/>
        </w:rPr>
        <w:t>eplanting is now complete.</w:t>
      </w:r>
    </w:p>
    <w:p w14:paraId="1EC76285" w14:textId="77777777" w:rsidR="00F53D93" w:rsidRDefault="00F53D93" w:rsidP="00D13EB6">
      <w:pPr>
        <w:pStyle w:val="Default"/>
        <w:spacing w:before="240" w:after="1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What’s next?</w:t>
      </w:r>
    </w:p>
    <w:p w14:paraId="621B49F4" w14:textId="77777777" w:rsidR="00F53D93" w:rsidRPr="00F53D93" w:rsidRDefault="00D13EB6" w:rsidP="007D06C5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Finalise </w:t>
      </w:r>
      <w:r w:rsidR="00F53D93" w:rsidRPr="00F53D93">
        <w:rPr>
          <w:sz w:val="22"/>
          <w:szCs w:val="22"/>
        </w:rPr>
        <w:t>Building Permit for the All Gender Change Facilities</w:t>
      </w:r>
    </w:p>
    <w:p w14:paraId="4BF0F3FA" w14:textId="77777777" w:rsidR="00F53D93" w:rsidRPr="00F53D93" w:rsidRDefault="00F53D93" w:rsidP="007D06C5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 w:rsidRPr="00F53D93">
        <w:rPr>
          <w:sz w:val="22"/>
          <w:szCs w:val="22"/>
        </w:rPr>
        <w:t xml:space="preserve">Council is undertaking a procurement process to select a suitable contractor for </w:t>
      </w:r>
      <w:r w:rsidR="00D13EB6">
        <w:rPr>
          <w:sz w:val="22"/>
          <w:szCs w:val="22"/>
        </w:rPr>
        <w:t>the Oval Sports Lighting Upgrade.</w:t>
      </w:r>
    </w:p>
    <w:p w14:paraId="75CC8B98" w14:textId="77777777" w:rsidR="0066626D" w:rsidRPr="0066626D" w:rsidRDefault="00F53D93" w:rsidP="0066626D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 w:rsidRPr="00F53D93">
        <w:rPr>
          <w:sz w:val="22"/>
          <w:szCs w:val="22"/>
        </w:rPr>
        <w:t>Power Infrastructure work continues with conduit boring</w:t>
      </w:r>
      <w:r w:rsidR="0066626D">
        <w:rPr>
          <w:sz w:val="22"/>
          <w:szCs w:val="22"/>
        </w:rPr>
        <w:t>.</w:t>
      </w:r>
    </w:p>
    <w:p w14:paraId="431434E3" w14:textId="77777777" w:rsidR="00F53D93" w:rsidRPr="0066626D" w:rsidRDefault="00F53D93" w:rsidP="00D13EB6">
      <w:pPr>
        <w:pStyle w:val="InformationSheet-Body"/>
        <w:spacing w:before="0" w:after="0" w:line="240" w:lineRule="auto"/>
        <w:rPr>
          <w:sz w:val="22"/>
        </w:rPr>
      </w:pPr>
      <w:r w:rsidRPr="0066626D">
        <w:rPr>
          <w:sz w:val="22"/>
        </w:rPr>
        <w:t xml:space="preserve">It is anticipated that the new change facilities will be completed </w:t>
      </w:r>
      <w:r w:rsidR="00D13EB6" w:rsidRPr="0066626D">
        <w:rPr>
          <w:sz w:val="22"/>
        </w:rPr>
        <w:t>by April</w:t>
      </w:r>
      <w:r w:rsidRPr="0066626D">
        <w:rPr>
          <w:sz w:val="22"/>
        </w:rPr>
        <w:t xml:space="preserve"> 2024.</w:t>
      </w:r>
    </w:p>
    <w:p w14:paraId="793DCD3D" w14:textId="77777777" w:rsidR="00213D89" w:rsidRPr="00D13EB6" w:rsidRDefault="00213D89" w:rsidP="00D13EB6">
      <w:pPr>
        <w:pStyle w:val="Default"/>
        <w:spacing w:before="240" w:after="120"/>
        <w:rPr>
          <w:b/>
          <w:bCs/>
          <w:color w:val="000000" w:themeColor="text1"/>
          <w:sz w:val="28"/>
          <w:szCs w:val="28"/>
        </w:rPr>
      </w:pPr>
      <w:r w:rsidRPr="00036204">
        <w:rPr>
          <w:b/>
          <w:bCs/>
          <w:color w:val="000000" w:themeColor="text1"/>
          <w:sz w:val="28"/>
          <w:szCs w:val="28"/>
        </w:rPr>
        <w:t xml:space="preserve">More information </w:t>
      </w:r>
    </w:p>
    <w:p w14:paraId="52F7A920" w14:textId="77777777" w:rsidR="00F53D93" w:rsidRPr="00363129" w:rsidRDefault="00363129" w:rsidP="00363129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905E90" wp14:editId="008870C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76375" cy="95848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5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3F7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D5BAAE3" wp14:editId="10B76E1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37005" cy="819785"/>
            <wp:effectExtent l="0" t="0" r="0" b="0"/>
            <wp:wrapSquare wrapText="bothSides"/>
            <wp:docPr id="4" name="Picture 4" descr="C:\Users\t.fawcett\AppData\Local\Microsoft\Windows\INetCache\Content.Outlook\JUPEDWYW\Victoria State Govern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fawcett\AppData\Local\Microsoft\Windows\INetCache\Content.Outlook\JUPEDWYW\Victoria State Governmen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D93" w:rsidRPr="003631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For more information contact Active Communities on 03 5471 1700 or</w:t>
      </w:r>
      <w:r w:rsidR="00D13EB6">
        <w:rPr>
          <w:rFonts w:ascii="Arial" w:eastAsiaTheme="minorHAnsi" w:hAnsi="Arial" w:cs="Arial"/>
          <w:color w:val="0070C0"/>
          <w:sz w:val="22"/>
          <w:szCs w:val="22"/>
          <w:lang w:eastAsia="en-US"/>
        </w:rPr>
        <w:t xml:space="preserve"> </w:t>
      </w:r>
      <w:hyperlink r:id="rId10" w:history="1">
        <w:r w:rsidR="00D13EB6" w:rsidRPr="00D9306F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recreation@mountalexander.vic.gov.au</w:t>
        </w:r>
      </w:hyperlink>
    </w:p>
    <w:p w14:paraId="02201628" w14:textId="77777777" w:rsidR="009A1CE3" w:rsidRPr="00D13EB6" w:rsidRDefault="00363129" w:rsidP="00D13EB6">
      <w:pPr>
        <w:pStyle w:val="InformationSheet-Body"/>
        <w:spacing w:line="240" w:lineRule="auto"/>
        <w:rPr>
          <w:rFonts w:cs="Arial"/>
          <w:color w:val="000000"/>
          <w:sz w:val="22"/>
          <w:lang w:val="en-AU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6807C428" wp14:editId="0CFD1986">
            <wp:simplePos x="712470" y="8740140"/>
            <wp:positionH relativeFrom="margin">
              <wp:align>left</wp:align>
            </wp:positionH>
            <wp:positionV relativeFrom="margin">
              <wp:align>bottom</wp:align>
            </wp:positionV>
            <wp:extent cx="1731010" cy="68707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 - no background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D93" w:rsidRPr="00363129">
        <w:rPr>
          <w:rFonts w:cs="Arial"/>
          <w:color w:val="000000"/>
          <w:sz w:val="22"/>
          <w:lang w:val="en-AU"/>
        </w:rPr>
        <w:t>Mount Alexander Shire Council acknowledges the support of the Victorian Government.</w:t>
      </w:r>
    </w:p>
    <w:sectPr w:rsidR="009A1CE3" w:rsidRPr="00D13EB6" w:rsidSect="00213D89">
      <w:headerReference w:type="default" r:id="rId12"/>
      <w:footerReference w:type="default" r:id="rId13"/>
      <w:pgSz w:w="11906" w:h="16838" w:code="9"/>
      <w:pgMar w:top="2552" w:right="707" w:bottom="1440" w:left="709" w:header="0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DBFE" w14:textId="77777777" w:rsidR="00F46E0C" w:rsidRDefault="00F46E0C" w:rsidP="00815D9E">
      <w:r>
        <w:separator/>
      </w:r>
    </w:p>
  </w:endnote>
  <w:endnote w:type="continuationSeparator" w:id="0">
    <w:p w14:paraId="42E35407" w14:textId="77777777" w:rsidR="00F46E0C" w:rsidRDefault="00F46E0C" w:rsidP="0081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0376" w14:textId="77777777" w:rsidR="00815D9E" w:rsidRDefault="00B77543" w:rsidP="00815D9E">
    <w:pPr>
      <w:pStyle w:val="Footer"/>
      <w:ind w:left="-709"/>
    </w:pPr>
    <w:r>
      <w:rPr>
        <w:noProof/>
        <w:lang w:eastAsia="en-AU"/>
      </w:rPr>
      <w:drawing>
        <wp:inline distT="0" distB="0" distL="0" distR="0" wp14:anchorId="25B2C5EE" wp14:editId="565FFFDF">
          <wp:extent cx="7531997" cy="12026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information footer - cur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80" cy="120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CD47" w14:textId="77777777" w:rsidR="00F46E0C" w:rsidRDefault="00F46E0C" w:rsidP="00815D9E">
      <w:r>
        <w:separator/>
      </w:r>
    </w:p>
  </w:footnote>
  <w:footnote w:type="continuationSeparator" w:id="0">
    <w:p w14:paraId="7C88CB79" w14:textId="77777777" w:rsidR="00F46E0C" w:rsidRDefault="00F46E0C" w:rsidP="0081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224C" w14:textId="77777777" w:rsidR="00815D9E" w:rsidRDefault="00591E9E" w:rsidP="00213D89">
    <w:pPr>
      <w:pStyle w:val="Header"/>
      <w:tabs>
        <w:tab w:val="clear" w:pos="9026"/>
      </w:tabs>
      <w:ind w:right="-591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4BD41E" wp14:editId="08155DB7">
              <wp:simplePos x="0" y="0"/>
              <wp:positionH relativeFrom="margin">
                <wp:posOffset>-129581</wp:posOffset>
              </wp:positionH>
              <wp:positionV relativeFrom="paragraph">
                <wp:posOffset>380010</wp:posOffset>
              </wp:positionV>
              <wp:extent cx="5194300" cy="1353787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0" cy="13537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7E1A2" w14:textId="77777777" w:rsidR="00036204" w:rsidRPr="00591E9E" w:rsidRDefault="00036204" w:rsidP="00036204">
                          <w:pPr>
                            <w:rPr>
                              <w:rFonts w:ascii="Arial" w:hAnsi="Arial" w:cs="Arial"/>
                              <w:b/>
                              <w:color w:val="533279"/>
                              <w:sz w:val="56"/>
                              <w:szCs w:val="56"/>
                            </w:rPr>
                          </w:pPr>
                          <w:r w:rsidRPr="00213D89">
                            <w:rPr>
                              <w:rFonts w:ascii="Arial" w:hAnsi="Arial" w:cs="Arial"/>
                              <w:b/>
                              <w:color w:val="533279"/>
                              <w:sz w:val="56"/>
                              <w:szCs w:val="56"/>
                            </w:rPr>
                            <w:t>Project</w:t>
                          </w:r>
                          <w:r w:rsidR="00213D89">
                            <w:rPr>
                              <w:rFonts w:ascii="Arial" w:hAnsi="Arial" w:cs="Arial"/>
                              <w:b/>
                              <w:color w:val="533279"/>
                              <w:sz w:val="56"/>
                              <w:szCs w:val="56"/>
                            </w:rPr>
                            <w:t xml:space="preserve"> </w:t>
                          </w:r>
                          <w:r w:rsidR="00591E9E">
                            <w:rPr>
                              <w:rFonts w:ascii="Arial" w:hAnsi="Arial" w:cs="Arial"/>
                              <w:b/>
                              <w:color w:val="533279"/>
                              <w:sz w:val="56"/>
                              <w:szCs w:val="56"/>
                            </w:rPr>
                            <w:t xml:space="preserve">Bulletin 1 </w:t>
                          </w:r>
                          <w:r w:rsidR="00213D89">
                            <w:rPr>
                              <w:rFonts w:ascii="Arial" w:hAnsi="Arial" w:cs="Arial"/>
                              <w:b/>
                              <w:color w:val="533279"/>
                              <w:sz w:val="56"/>
                              <w:szCs w:val="56"/>
                            </w:rPr>
                            <w:br/>
                          </w:r>
                          <w:r w:rsidR="00591E9E" w:rsidRPr="00591E9E">
                            <w:rPr>
                              <w:rFonts w:ascii="Arial" w:hAnsi="Arial" w:cs="Arial"/>
                              <w:b/>
                              <w:color w:val="533279"/>
                              <w:sz w:val="56"/>
                              <w:szCs w:val="56"/>
                            </w:rPr>
                            <w:t>Bill Woodfull Sports Facilities Upgrades</w:t>
                          </w:r>
                        </w:p>
                        <w:p w14:paraId="49C7D29A" w14:textId="77777777" w:rsidR="00815D9E" w:rsidRDefault="00815D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BD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2pt;margin-top:29.9pt;width:409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" filled="f" stroked="f">
              <v:textbox>
                <w:txbxContent>
                  <w:p w14:paraId="3BE7E1A2" w14:textId="77777777" w:rsidR="00036204" w:rsidRPr="00591E9E" w:rsidRDefault="00036204" w:rsidP="00036204">
                    <w:pPr>
                      <w:rPr>
                        <w:rFonts w:ascii="Arial" w:hAnsi="Arial" w:cs="Arial"/>
                        <w:b/>
                        <w:color w:val="533279"/>
                        <w:sz w:val="56"/>
                        <w:szCs w:val="56"/>
                      </w:rPr>
                    </w:pPr>
                    <w:r w:rsidRPr="00213D89">
                      <w:rPr>
                        <w:rFonts w:ascii="Arial" w:hAnsi="Arial" w:cs="Arial"/>
                        <w:b/>
                        <w:color w:val="533279"/>
                        <w:sz w:val="56"/>
                        <w:szCs w:val="56"/>
                      </w:rPr>
                      <w:t>Project</w:t>
                    </w:r>
                    <w:r w:rsidR="00213D89">
                      <w:rPr>
                        <w:rFonts w:ascii="Arial" w:hAnsi="Arial" w:cs="Arial"/>
                        <w:b/>
                        <w:color w:val="533279"/>
                        <w:sz w:val="56"/>
                        <w:szCs w:val="56"/>
                      </w:rPr>
                      <w:t xml:space="preserve"> </w:t>
                    </w:r>
                    <w:r w:rsidR="00591E9E">
                      <w:rPr>
                        <w:rFonts w:ascii="Arial" w:hAnsi="Arial" w:cs="Arial"/>
                        <w:b/>
                        <w:color w:val="533279"/>
                        <w:sz w:val="56"/>
                        <w:szCs w:val="56"/>
                      </w:rPr>
                      <w:t xml:space="preserve">Bulletin 1 </w:t>
                    </w:r>
                    <w:r w:rsidR="00213D89">
                      <w:rPr>
                        <w:rFonts w:ascii="Arial" w:hAnsi="Arial" w:cs="Arial"/>
                        <w:b/>
                        <w:color w:val="533279"/>
                        <w:sz w:val="56"/>
                        <w:szCs w:val="56"/>
                      </w:rPr>
                      <w:br/>
                    </w:r>
                    <w:r w:rsidR="00591E9E" w:rsidRPr="00591E9E">
                      <w:rPr>
                        <w:rFonts w:ascii="Arial" w:hAnsi="Arial" w:cs="Arial"/>
                        <w:b/>
                        <w:color w:val="533279"/>
                        <w:sz w:val="56"/>
                        <w:szCs w:val="56"/>
                      </w:rPr>
                      <w:t>Bill Woodfull Sports Facilities Upgrades</w:t>
                    </w:r>
                  </w:p>
                  <w:p w14:paraId="49C7D29A" w14:textId="77777777" w:rsidR="00815D9E" w:rsidRDefault="00815D9E"/>
                </w:txbxContent>
              </v:textbox>
              <w10:wrap anchorx="margin"/>
            </v:shape>
          </w:pict>
        </mc:Fallback>
      </mc:AlternateContent>
    </w:r>
    <w:r w:rsidR="00213D89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6B8EEA7" wp14:editId="6FA846D8">
          <wp:simplePos x="0" y="0"/>
          <wp:positionH relativeFrom="margin">
            <wp:align>right</wp:align>
          </wp:positionH>
          <wp:positionV relativeFrom="page">
            <wp:posOffset>488950</wp:posOffset>
          </wp:positionV>
          <wp:extent cx="1731010" cy="687070"/>
          <wp:effectExtent l="0" t="0" r="2540" b="0"/>
          <wp:wrapThrough wrapText="bothSides">
            <wp:wrapPolygon edited="0">
              <wp:start x="0" y="0"/>
              <wp:lineTo x="0" y="20961"/>
              <wp:lineTo x="21394" y="20961"/>
              <wp:lineTo x="21394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hite - no backgro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1A"/>
    <w:multiLevelType w:val="hybridMultilevel"/>
    <w:tmpl w:val="DFAC5AAC"/>
    <w:lvl w:ilvl="0" w:tplc="0DE087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75BA0"/>
    <w:multiLevelType w:val="hybridMultilevel"/>
    <w:tmpl w:val="9FFCEFC4"/>
    <w:lvl w:ilvl="0" w:tplc="0DE08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D6009"/>
    <w:multiLevelType w:val="hybridMultilevel"/>
    <w:tmpl w:val="F0544F68"/>
    <w:lvl w:ilvl="0" w:tplc="0DE08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B1BCB"/>
    <w:multiLevelType w:val="hybridMultilevel"/>
    <w:tmpl w:val="E99EEB9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71023751"/>
    <w:multiLevelType w:val="hybridMultilevel"/>
    <w:tmpl w:val="CF209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9E"/>
    <w:rsid w:val="000310FB"/>
    <w:rsid w:val="00036204"/>
    <w:rsid w:val="00075395"/>
    <w:rsid w:val="000A0309"/>
    <w:rsid w:val="001B39E9"/>
    <w:rsid w:val="001D0231"/>
    <w:rsid w:val="00213D89"/>
    <w:rsid w:val="00363129"/>
    <w:rsid w:val="00370CD7"/>
    <w:rsid w:val="004079DA"/>
    <w:rsid w:val="00587D5A"/>
    <w:rsid w:val="00591E9E"/>
    <w:rsid w:val="005A3A06"/>
    <w:rsid w:val="0066299F"/>
    <w:rsid w:val="0066626D"/>
    <w:rsid w:val="006C63D2"/>
    <w:rsid w:val="007C10F2"/>
    <w:rsid w:val="007D06C5"/>
    <w:rsid w:val="00815D9E"/>
    <w:rsid w:val="00897B95"/>
    <w:rsid w:val="009506C0"/>
    <w:rsid w:val="009A1CE3"/>
    <w:rsid w:val="009D637D"/>
    <w:rsid w:val="00A27433"/>
    <w:rsid w:val="00A454A2"/>
    <w:rsid w:val="00A66777"/>
    <w:rsid w:val="00B77543"/>
    <w:rsid w:val="00BD1248"/>
    <w:rsid w:val="00C62B15"/>
    <w:rsid w:val="00D13EB6"/>
    <w:rsid w:val="00D325DB"/>
    <w:rsid w:val="00E57710"/>
    <w:rsid w:val="00EB137E"/>
    <w:rsid w:val="00F46E0C"/>
    <w:rsid w:val="00F53D93"/>
    <w:rsid w:val="00F82B11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F034E"/>
  <w15:chartTrackingRefBased/>
  <w15:docId w15:val="{07309329-8816-413F-B1E9-5C7F158F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9E"/>
  </w:style>
  <w:style w:type="paragraph" w:styleId="Footer">
    <w:name w:val="footer"/>
    <w:basedOn w:val="Normal"/>
    <w:link w:val="FooterChar"/>
    <w:uiPriority w:val="99"/>
    <w:unhideWhenUsed/>
    <w:rsid w:val="0081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9E"/>
  </w:style>
  <w:style w:type="paragraph" w:customStyle="1" w:styleId="Default">
    <w:name w:val="Default"/>
    <w:rsid w:val="00815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5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1E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formationSheet-Body">
    <w:name w:val="Information Sheet - Body"/>
    <w:basedOn w:val="Normal"/>
    <w:qFormat/>
    <w:rsid w:val="00F53D93"/>
    <w:pPr>
      <w:spacing w:before="120" w:after="113" w:line="240" w:lineRule="atLeast"/>
    </w:pPr>
    <w:rPr>
      <w:rFonts w:ascii="Arial" w:eastAsiaTheme="minorHAnsi" w:hAnsi="Arial" w:cstheme="minorBid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3D93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F53D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E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5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4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creation@mountalexander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fawcett\AppData\Local\Hewlett-Packard\HP%20TRIM\TEMP\HPTRIM.10656\DOC%2022%2025933%20%20Template%20-%20A4%20Information%20Sheet%20-%20one%20page%20-%20Current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22 25933  Template - A4 Information Sheet - one page - Current.DOTX</Template>
  <TotalTime>111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Alexander Shire Council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Fawcett</dc:creator>
  <cp:keywords/>
  <dc:description/>
  <cp:lastModifiedBy>Karen Evennett</cp:lastModifiedBy>
  <cp:revision>6</cp:revision>
  <cp:lastPrinted>2022-06-29T02:07:00Z</cp:lastPrinted>
  <dcterms:created xsi:type="dcterms:W3CDTF">2023-07-14T05:38:00Z</dcterms:created>
  <dcterms:modified xsi:type="dcterms:W3CDTF">2023-07-25T23:28:00Z</dcterms:modified>
</cp:coreProperties>
</file>